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2828" w14:textId="77777777" w:rsidR="005C54B8" w:rsidRPr="006A57CB" w:rsidRDefault="003B3D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3B4EBE" wp14:editId="1CEAA010">
            <wp:simplePos x="0" y="0"/>
            <wp:positionH relativeFrom="column">
              <wp:posOffset>4500880</wp:posOffset>
            </wp:positionH>
            <wp:positionV relativeFrom="paragraph">
              <wp:posOffset>-499745</wp:posOffset>
            </wp:positionV>
            <wp:extent cx="1699200" cy="1094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Z_mit_Schriftzu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7616C" w14:textId="77777777" w:rsidR="005C54B8" w:rsidRDefault="005C54B8">
      <w:pPr>
        <w:rPr>
          <w:rFonts w:ascii="Arial" w:hAnsi="Arial" w:cs="Arial"/>
          <w:sz w:val="22"/>
          <w:szCs w:val="22"/>
        </w:rPr>
      </w:pPr>
    </w:p>
    <w:p w14:paraId="07212C60" w14:textId="77777777" w:rsidR="003B3DB8" w:rsidRDefault="003B3DB8">
      <w:pPr>
        <w:rPr>
          <w:rFonts w:ascii="Arial" w:hAnsi="Arial" w:cs="Arial"/>
          <w:sz w:val="22"/>
          <w:szCs w:val="22"/>
        </w:rPr>
      </w:pPr>
    </w:p>
    <w:p w14:paraId="598623AF" w14:textId="77777777" w:rsidR="003B3DB8" w:rsidRPr="006A57CB" w:rsidRDefault="003B3DB8">
      <w:pPr>
        <w:rPr>
          <w:rFonts w:ascii="Arial" w:hAnsi="Arial" w:cs="Arial"/>
          <w:sz w:val="22"/>
          <w:szCs w:val="22"/>
        </w:rPr>
      </w:pPr>
    </w:p>
    <w:p w14:paraId="0A13DB20" w14:textId="16CDC874" w:rsidR="001C1F3A" w:rsidRPr="0098667F" w:rsidRDefault="001C1F3A" w:rsidP="00174F0A">
      <w:pPr>
        <w:jc w:val="both"/>
        <w:rPr>
          <w:rFonts w:ascii="Arial" w:hAnsi="Arial" w:cs="Arial"/>
          <w:sz w:val="22"/>
          <w:szCs w:val="22"/>
        </w:rPr>
      </w:pPr>
      <w:r w:rsidRPr="0098667F">
        <w:rPr>
          <w:rFonts w:ascii="Arial" w:hAnsi="Arial" w:cs="Arial"/>
          <w:sz w:val="22"/>
          <w:szCs w:val="22"/>
        </w:rPr>
        <w:t xml:space="preserve">Die Deutsches Primatenzentrum GmbH (DPZ) – Leibniz-Institut für Primatenforschung </w:t>
      </w:r>
      <w:r w:rsidR="00174F0A">
        <w:rPr>
          <w:rFonts w:ascii="Arial" w:hAnsi="Arial" w:cs="Arial"/>
          <w:sz w:val="22"/>
          <w:szCs w:val="22"/>
        </w:rPr>
        <w:t>Göttingen</w:t>
      </w:r>
      <w:r w:rsidRPr="0098667F">
        <w:rPr>
          <w:rFonts w:ascii="Arial" w:hAnsi="Arial" w:cs="Arial"/>
          <w:sz w:val="22"/>
          <w:szCs w:val="22"/>
        </w:rPr>
        <w:t xml:space="preserve"> betreibt Grundlagenforschung auf den Gebieten der Primatenbiologie, der Infektionsforschung und der Neurowissenschaften. Sie unterhält </w:t>
      </w:r>
      <w:r w:rsidR="002B2624">
        <w:rPr>
          <w:rFonts w:ascii="Arial" w:hAnsi="Arial" w:cs="Arial"/>
          <w:sz w:val="22"/>
          <w:szCs w:val="22"/>
        </w:rPr>
        <w:t>vier</w:t>
      </w:r>
      <w:r w:rsidRPr="0098667F">
        <w:rPr>
          <w:rFonts w:ascii="Arial" w:hAnsi="Arial" w:cs="Arial"/>
          <w:sz w:val="22"/>
          <w:szCs w:val="22"/>
        </w:rPr>
        <w:t xml:space="preserve"> Freilandstationen und ist Kompetenz- und Referenzzentrum für Forschung an und mit Primaten. Das DPZ ist eine der </w:t>
      </w:r>
      <w:r w:rsidR="002D7CEC">
        <w:rPr>
          <w:rFonts w:ascii="Arial" w:hAnsi="Arial" w:cs="Arial"/>
          <w:sz w:val="22"/>
          <w:szCs w:val="22"/>
        </w:rPr>
        <w:t>9</w:t>
      </w:r>
      <w:r w:rsidR="00601269">
        <w:rPr>
          <w:rFonts w:ascii="Arial" w:hAnsi="Arial" w:cs="Arial"/>
          <w:sz w:val="22"/>
          <w:szCs w:val="22"/>
        </w:rPr>
        <w:t>7</w:t>
      </w:r>
      <w:r w:rsidRPr="0098667F">
        <w:rPr>
          <w:rFonts w:ascii="Arial" w:hAnsi="Arial" w:cs="Arial"/>
          <w:sz w:val="22"/>
          <w:szCs w:val="22"/>
        </w:rPr>
        <w:t xml:space="preserve"> Forschungs- und Infrastruktureinrichtungen der Leibniz-Gemeinschaft.</w:t>
      </w:r>
    </w:p>
    <w:p w14:paraId="36CA1957" w14:textId="77777777" w:rsidR="001C1F3A" w:rsidRDefault="001C1F3A" w:rsidP="00174F0A">
      <w:pPr>
        <w:jc w:val="both"/>
        <w:rPr>
          <w:rFonts w:ascii="Arial" w:hAnsi="Arial" w:cs="Arial"/>
          <w:sz w:val="22"/>
          <w:szCs w:val="22"/>
        </w:rPr>
      </w:pPr>
    </w:p>
    <w:p w14:paraId="023AF9B9" w14:textId="6C3F21A2" w:rsidR="0009238F" w:rsidRPr="0009238F" w:rsidRDefault="0009238F" w:rsidP="00174F0A">
      <w:pPr>
        <w:pStyle w:val="Muster2Ebene"/>
        <w:outlineLvl w:val="1"/>
        <w:rPr>
          <w:rFonts w:ascii="Arial" w:hAnsi="Arial"/>
          <w:b w:val="0"/>
          <w:sz w:val="22"/>
          <w:szCs w:val="22"/>
        </w:rPr>
      </w:pPr>
      <w:r w:rsidRPr="0009238F">
        <w:rPr>
          <w:rFonts w:ascii="Arial" w:hAnsi="Arial"/>
          <w:b w:val="0"/>
          <w:sz w:val="22"/>
          <w:szCs w:val="22"/>
        </w:rPr>
        <w:t>Im Rahmen seiner Forschungs- und Servicetätigkeit</w:t>
      </w:r>
      <w:r w:rsidR="00730928">
        <w:rPr>
          <w:rFonts w:ascii="Arial" w:hAnsi="Arial"/>
          <w:b w:val="0"/>
          <w:sz w:val="22"/>
          <w:szCs w:val="22"/>
        </w:rPr>
        <w:t xml:space="preserve">en </w:t>
      </w:r>
      <w:r>
        <w:rPr>
          <w:rFonts w:ascii="Arial" w:hAnsi="Arial"/>
          <w:b w:val="0"/>
          <w:sz w:val="22"/>
          <w:szCs w:val="22"/>
        </w:rPr>
        <w:t>unterhält</w:t>
      </w:r>
      <w:r w:rsidRPr="0009238F">
        <w:rPr>
          <w:rFonts w:ascii="Arial" w:hAnsi="Arial"/>
          <w:b w:val="0"/>
          <w:sz w:val="22"/>
          <w:szCs w:val="22"/>
        </w:rPr>
        <w:t xml:space="preserve"> das D</w:t>
      </w:r>
      <w:r>
        <w:rPr>
          <w:rFonts w:ascii="Arial" w:hAnsi="Arial"/>
          <w:b w:val="0"/>
          <w:sz w:val="22"/>
          <w:szCs w:val="22"/>
        </w:rPr>
        <w:t xml:space="preserve">PZ </w:t>
      </w:r>
      <w:r w:rsidR="00730928">
        <w:rPr>
          <w:rFonts w:ascii="Arial" w:hAnsi="Arial"/>
          <w:b w:val="0"/>
          <w:sz w:val="22"/>
          <w:szCs w:val="22"/>
        </w:rPr>
        <w:t xml:space="preserve">auch </w:t>
      </w:r>
      <w:r w:rsidRPr="0009238F">
        <w:rPr>
          <w:rFonts w:ascii="Arial" w:hAnsi="Arial"/>
          <w:b w:val="0"/>
          <w:sz w:val="22"/>
          <w:szCs w:val="22"/>
        </w:rPr>
        <w:t xml:space="preserve">ein </w:t>
      </w:r>
      <w:proofErr w:type="spellStart"/>
      <w:r w:rsidRPr="0009238F">
        <w:rPr>
          <w:rFonts w:ascii="Arial" w:hAnsi="Arial"/>
          <w:b w:val="0"/>
          <w:sz w:val="22"/>
          <w:szCs w:val="22"/>
        </w:rPr>
        <w:t>En</w:t>
      </w:r>
      <w:r w:rsidR="00730928">
        <w:rPr>
          <w:rFonts w:ascii="Arial" w:hAnsi="Arial"/>
          <w:b w:val="0"/>
          <w:sz w:val="22"/>
          <w:szCs w:val="22"/>
        </w:rPr>
        <w:t>do</w:t>
      </w:r>
      <w:r w:rsidRPr="0009238F">
        <w:rPr>
          <w:rFonts w:ascii="Arial" w:hAnsi="Arial"/>
          <w:b w:val="0"/>
          <w:sz w:val="22"/>
          <w:szCs w:val="22"/>
        </w:rPr>
        <w:t>krinologielabor</w:t>
      </w:r>
      <w:proofErr w:type="spellEnd"/>
      <w:r w:rsidRPr="0009238F">
        <w:rPr>
          <w:rFonts w:ascii="Arial" w:hAnsi="Arial"/>
          <w:b w:val="0"/>
          <w:sz w:val="22"/>
          <w:szCs w:val="22"/>
        </w:rPr>
        <w:t>, dessen primäre Aufgabe darin besteht, die biomedizinische sowie die Freilandforschung innerhalb des DPZ zu unterstützen. Durch die Fokussierung auf Primaten und d</w:t>
      </w:r>
      <w:r w:rsidR="003D703C">
        <w:rPr>
          <w:rFonts w:ascii="Arial" w:hAnsi="Arial"/>
          <w:b w:val="0"/>
          <w:sz w:val="22"/>
          <w:szCs w:val="22"/>
        </w:rPr>
        <w:t>ie</w:t>
      </w:r>
      <w:r w:rsidRPr="0009238F">
        <w:rPr>
          <w:rFonts w:ascii="Arial" w:hAnsi="Arial"/>
          <w:b w:val="0"/>
          <w:sz w:val="22"/>
          <w:szCs w:val="22"/>
        </w:rPr>
        <w:t xml:space="preserve"> Nutzung von vorwiegend nicht-invasiv</w:t>
      </w:r>
      <w:r w:rsidR="003D703C">
        <w:rPr>
          <w:rFonts w:ascii="Arial" w:hAnsi="Arial"/>
          <w:b w:val="0"/>
          <w:sz w:val="22"/>
          <w:szCs w:val="22"/>
        </w:rPr>
        <w:t xml:space="preserve"> gesammeltem</w:t>
      </w:r>
      <w:r w:rsidRPr="0009238F">
        <w:rPr>
          <w:rFonts w:ascii="Arial" w:hAnsi="Arial"/>
          <w:b w:val="0"/>
          <w:sz w:val="22"/>
          <w:szCs w:val="22"/>
        </w:rPr>
        <w:t xml:space="preserve"> Probenmaterial (Urin, Kot, Speichel) für die Hormon- </w:t>
      </w:r>
      <w:r w:rsidR="00AD36BA">
        <w:rPr>
          <w:rFonts w:ascii="Arial" w:hAnsi="Arial"/>
          <w:b w:val="0"/>
          <w:sz w:val="22"/>
          <w:szCs w:val="22"/>
        </w:rPr>
        <w:t xml:space="preserve">wie auch weitere </w:t>
      </w:r>
      <w:proofErr w:type="spellStart"/>
      <w:r w:rsidR="00AD36BA">
        <w:rPr>
          <w:rFonts w:ascii="Arial" w:hAnsi="Arial"/>
          <w:b w:val="0"/>
          <w:sz w:val="22"/>
          <w:szCs w:val="22"/>
        </w:rPr>
        <w:t>Biomarkeranalytik</w:t>
      </w:r>
      <w:proofErr w:type="spellEnd"/>
      <w:r w:rsidRPr="0009238F">
        <w:rPr>
          <w:rFonts w:ascii="Arial" w:hAnsi="Arial"/>
          <w:b w:val="0"/>
          <w:sz w:val="22"/>
          <w:szCs w:val="22"/>
        </w:rPr>
        <w:t xml:space="preserve"> ist das Labor weitgehend einzigartig in Europa. Es stellt seine Expertise auch externen Partnern und Institutionen aus der Wissenschaft </w:t>
      </w:r>
      <w:r w:rsidR="003D703C">
        <w:rPr>
          <w:rFonts w:ascii="Arial" w:hAnsi="Arial"/>
          <w:b w:val="0"/>
          <w:sz w:val="22"/>
          <w:szCs w:val="22"/>
        </w:rPr>
        <w:t>sowie</w:t>
      </w:r>
      <w:r w:rsidRPr="0009238F">
        <w:rPr>
          <w:rFonts w:ascii="Arial" w:hAnsi="Arial"/>
          <w:b w:val="0"/>
          <w:sz w:val="22"/>
          <w:szCs w:val="22"/>
        </w:rPr>
        <w:t xml:space="preserve"> </w:t>
      </w:r>
      <w:r w:rsidR="003D703C">
        <w:rPr>
          <w:rFonts w:ascii="Arial" w:hAnsi="Arial"/>
          <w:b w:val="0"/>
          <w:sz w:val="22"/>
          <w:szCs w:val="22"/>
        </w:rPr>
        <w:t>Zoologischen Gärten</w:t>
      </w:r>
      <w:r w:rsidRPr="0009238F">
        <w:rPr>
          <w:rFonts w:ascii="Arial" w:hAnsi="Arial"/>
          <w:b w:val="0"/>
          <w:sz w:val="22"/>
          <w:szCs w:val="22"/>
        </w:rPr>
        <w:t xml:space="preserve"> zur Verfügung und </w:t>
      </w:r>
      <w:r w:rsidR="003D703C">
        <w:rPr>
          <w:rFonts w:ascii="Arial" w:hAnsi="Arial"/>
          <w:b w:val="0"/>
          <w:sz w:val="22"/>
          <w:szCs w:val="22"/>
        </w:rPr>
        <w:t>ist</w:t>
      </w:r>
      <w:r w:rsidRPr="0009238F">
        <w:rPr>
          <w:rFonts w:ascii="Arial" w:hAnsi="Arial"/>
          <w:b w:val="0"/>
          <w:sz w:val="22"/>
          <w:szCs w:val="22"/>
        </w:rPr>
        <w:t xml:space="preserve"> damit </w:t>
      </w:r>
      <w:r w:rsidR="003D703C">
        <w:rPr>
          <w:rFonts w:ascii="Arial" w:hAnsi="Arial"/>
          <w:b w:val="0"/>
          <w:sz w:val="22"/>
          <w:szCs w:val="22"/>
        </w:rPr>
        <w:t xml:space="preserve">Teil </w:t>
      </w:r>
      <w:r w:rsidRPr="0009238F">
        <w:rPr>
          <w:rFonts w:ascii="Arial" w:hAnsi="Arial"/>
          <w:b w:val="0"/>
          <w:sz w:val="22"/>
          <w:szCs w:val="22"/>
        </w:rPr>
        <w:t>ein</w:t>
      </w:r>
      <w:r w:rsidR="003D703C">
        <w:rPr>
          <w:rFonts w:ascii="Arial" w:hAnsi="Arial"/>
          <w:b w:val="0"/>
          <w:sz w:val="22"/>
          <w:szCs w:val="22"/>
        </w:rPr>
        <w:t>es</w:t>
      </w:r>
      <w:r w:rsidRPr="0009238F">
        <w:rPr>
          <w:rFonts w:ascii="Arial" w:hAnsi="Arial"/>
          <w:b w:val="0"/>
          <w:sz w:val="22"/>
          <w:szCs w:val="22"/>
        </w:rPr>
        <w:t xml:space="preserve"> umfangreiche</w:t>
      </w:r>
      <w:r w:rsidR="009726D6">
        <w:rPr>
          <w:rFonts w:ascii="Arial" w:hAnsi="Arial"/>
          <w:b w:val="0"/>
          <w:sz w:val="22"/>
          <w:szCs w:val="22"/>
        </w:rPr>
        <w:t>n</w:t>
      </w:r>
      <w:r w:rsidRPr="0009238F">
        <w:rPr>
          <w:rFonts w:ascii="Arial" w:hAnsi="Arial"/>
          <w:b w:val="0"/>
          <w:sz w:val="22"/>
          <w:szCs w:val="22"/>
        </w:rPr>
        <w:t xml:space="preserve"> Netzwerk</w:t>
      </w:r>
      <w:r w:rsidR="003D703C">
        <w:rPr>
          <w:rFonts w:ascii="Arial" w:hAnsi="Arial"/>
          <w:b w:val="0"/>
          <w:sz w:val="22"/>
          <w:szCs w:val="22"/>
        </w:rPr>
        <w:t>es</w:t>
      </w:r>
      <w:r w:rsidRPr="0009238F">
        <w:rPr>
          <w:rFonts w:ascii="Arial" w:hAnsi="Arial"/>
          <w:b w:val="0"/>
          <w:sz w:val="22"/>
          <w:szCs w:val="22"/>
        </w:rPr>
        <w:t xml:space="preserve"> an nationalen und internationalen Kollaborationen und Serviceaktivitäten, insbesondere in den Bereichen Freilandendokrinologie, Verhaltensökologie, Reproduktionsbiologie sowie Arten- und Naturschutz. </w:t>
      </w:r>
    </w:p>
    <w:p w14:paraId="2B8ADCE4" w14:textId="77777777" w:rsidR="0009238F" w:rsidRPr="0009238F" w:rsidRDefault="0009238F" w:rsidP="00174F0A">
      <w:pPr>
        <w:pStyle w:val="Muster2Ebene"/>
        <w:ind w:firstLine="720"/>
        <w:outlineLvl w:val="1"/>
        <w:rPr>
          <w:rFonts w:ascii="Arial" w:hAnsi="Arial"/>
          <w:b w:val="0"/>
          <w:sz w:val="22"/>
          <w:szCs w:val="22"/>
        </w:rPr>
      </w:pPr>
    </w:p>
    <w:p w14:paraId="0948D087" w14:textId="77777777" w:rsidR="0009238F" w:rsidRPr="0009238F" w:rsidRDefault="0009238F" w:rsidP="00174F0A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9238F">
        <w:rPr>
          <w:rFonts w:ascii="Arial" w:hAnsi="Arial" w:cs="Arial"/>
          <w:sz w:val="22"/>
          <w:szCs w:val="22"/>
        </w:rPr>
        <w:t xml:space="preserve">Ab 01. April 2024 ist die Stelle  </w:t>
      </w:r>
    </w:p>
    <w:p w14:paraId="49749047" w14:textId="77777777" w:rsidR="0009238F" w:rsidRDefault="0009238F" w:rsidP="008A146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highlight w:val="yellow"/>
        </w:rPr>
      </w:pPr>
    </w:p>
    <w:p w14:paraId="17CFC757" w14:textId="77777777" w:rsidR="0009238F" w:rsidRPr="009726D6" w:rsidRDefault="0009238F" w:rsidP="0009238F">
      <w:pPr>
        <w:jc w:val="center"/>
        <w:rPr>
          <w:rFonts w:ascii="Arial" w:hAnsi="Arial" w:cs="Arial"/>
          <w:b/>
          <w:color w:val="009900"/>
          <w:sz w:val="40"/>
          <w:szCs w:val="40"/>
        </w:rPr>
      </w:pPr>
      <w:r w:rsidRPr="009726D6">
        <w:rPr>
          <w:rFonts w:ascii="Arial" w:hAnsi="Arial" w:cs="Arial"/>
          <w:b/>
          <w:color w:val="009900"/>
          <w:sz w:val="40"/>
          <w:szCs w:val="40"/>
        </w:rPr>
        <w:t xml:space="preserve">Leiter*in des </w:t>
      </w:r>
      <w:proofErr w:type="spellStart"/>
      <w:r w:rsidR="00AD36BA" w:rsidRPr="009726D6">
        <w:rPr>
          <w:rFonts w:ascii="Arial" w:hAnsi="Arial" w:cs="Arial"/>
          <w:b/>
          <w:color w:val="009900"/>
          <w:sz w:val="40"/>
          <w:szCs w:val="40"/>
        </w:rPr>
        <w:t>Endokrinologie</w:t>
      </w:r>
      <w:r w:rsidRPr="009726D6">
        <w:rPr>
          <w:rFonts w:ascii="Arial" w:hAnsi="Arial" w:cs="Arial"/>
          <w:b/>
          <w:color w:val="009900"/>
          <w:sz w:val="40"/>
          <w:szCs w:val="40"/>
        </w:rPr>
        <w:t>labors</w:t>
      </w:r>
      <w:proofErr w:type="spellEnd"/>
      <w:r w:rsidRPr="009726D6">
        <w:rPr>
          <w:rFonts w:ascii="Arial" w:hAnsi="Arial" w:cs="Arial"/>
          <w:b/>
          <w:color w:val="009900"/>
          <w:sz w:val="40"/>
          <w:szCs w:val="40"/>
        </w:rPr>
        <w:t xml:space="preserve"> (w/m/d)</w:t>
      </w:r>
    </w:p>
    <w:p w14:paraId="191F1C64" w14:textId="77777777" w:rsidR="0009238F" w:rsidRPr="008D1C2E" w:rsidRDefault="0009238F" w:rsidP="0009238F">
      <w:pPr>
        <w:jc w:val="both"/>
        <w:rPr>
          <w:rFonts w:ascii="Arial" w:hAnsi="Arial" w:cs="Arial"/>
          <w:sz w:val="22"/>
          <w:szCs w:val="22"/>
        </w:rPr>
      </w:pPr>
    </w:p>
    <w:p w14:paraId="5990DC41" w14:textId="77777777" w:rsidR="008A1467" w:rsidRPr="0009238F" w:rsidRDefault="0009238F" w:rsidP="008A146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9238F">
        <w:rPr>
          <w:rFonts w:ascii="Arial" w:hAnsi="Arial" w:cs="Arial"/>
          <w:sz w:val="22"/>
          <w:szCs w:val="22"/>
        </w:rPr>
        <w:t xml:space="preserve">neu zu besetzen. </w:t>
      </w:r>
    </w:p>
    <w:p w14:paraId="255E7EBC" w14:textId="77777777" w:rsidR="00DE1D19" w:rsidRPr="00B616BD" w:rsidRDefault="00DE1D19" w:rsidP="00DE1D1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30B2F6" w14:textId="6486C6CA" w:rsidR="00730928" w:rsidRDefault="00D32A2D" w:rsidP="00D66C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Einstellungserwartungen </w:t>
      </w:r>
      <w:r w:rsidR="00730928">
        <w:rPr>
          <w:rFonts w:ascii="Arial" w:hAnsi="Arial" w:cs="Arial"/>
          <w:sz w:val="22"/>
          <w:szCs w:val="22"/>
        </w:rPr>
        <w:t>sind</w:t>
      </w:r>
    </w:p>
    <w:p w14:paraId="284E57D8" w14:textId="77777777" w:rsidR="00730928" w:rsidRDefault="00973D20" w:rsidP="0073092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30928">
        <w:rPr>
          <w:rFonts w:ascii="Arial" w:hAnsi="Arial" w:cs="Arial"/>
          <w:sz w:val="22"/>
          <w:szCs w:val="22"/>
        </w:rPr>
        <w:t xml:space="preserve">in Studium der Biologie </w:t>
      </w:r>
      <w:r w:rsidR="00AC2064">
        <w:rPr>
          <w:rFonts w:ascii="Arial" w:hAnsi="Arial" w:cs="Arial"/>
          <w:sz w:val="22"/>
          <w:szCs w:val="22"/>
        </w:rPr>
        <w:t xml:space="preserve">oder Veterinärmedizin </w:t>
      </w:r>
      <w:r w:rsidR="00730928">
        <w:rPr>
          <w:rFonts w:ascii="Arial" w:hAnsi="Arial" w:cs="Arial"/>
          <w:sz w:val="22"/>
          <w:szCs w:val="22"/>
        </w:rPr>
        <w:t>mit abgeschlossener Promotion</w:t>
      </w:r>
      <w:r w:rsidR="00FD586F">
        <w:rPr>
          <w:rFonts w:ascii="Arial" w:hAnsi="Arial" w:cs="Arial"/>
          <w:sz w:val="22"/>
          <w:szCs w:val="22"/>
        </w:rPr>
        <w:t>, vorzugsweise im Bereich der Primatologie</w:t>
      </w:r>
    </w:p>
    <w:p w14:paraId="608CB017" w14:textId="77777777" w:rsidR="00730928" w:rsidRDefault="00973D20" w:rsidP="0073092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D586F">
        <w:rPr>
          <w:rFonts w:ascii="Arial" w:hAnsi="Arial" w:cs="Arial"/>
          <w:sz w:val="22"/>
          <w:szCs w:val="22"/>
        </w:rPr>
        <w:t xml:space="preserve">eitreichende Kenntnisse </w:t>
      </w:r>
      <w:r w:rsidR="00570050">
        <w:rPr>
          <w:rFonts w:ascii="Arial" w:hAnsi="Arial" w:cs="Arial"/>
          <w:sz w:val="22"/>
          <w:szCs w:val="22"/>
        </w:rPr>
        <w:t xml:space="preserve">der Primatenbiologie, insbesondere </w:t>
      </w:r>
      <w:r w:rsidR="00FD586F">
        <w:rPr>
          <w:rFonts w:ascii="Arial" w:hAnsi="Arial" w:cs="Arial"/>
          <w:sz w:val="22"/>
          <w:szCs w:val="22"/>
        </w:rPr>
        <w:t>i</w:t>
      </w:r>
      <w:r w:rsidR="00570050">
        <w:rPr>
          <w:rFonts w:ascii="Arial" w:hAnsi="Arial" w:cs="Arial"/>
          <w:sz w:val="22"/>
          <w:szCs w:val="22"/>
        </w:rPr>
        <w:t>n den</w:t>
      </w:r>
      <w:r w:rsidR="00FD586F">
        <w:rPr>
          <w:rFonts w:ascii="Arial" w:hAnsi="Arial" w:cs="Arial"/>
          <w:sz w:val="22"/>
          <w:szCs w:val="22"/>
        </w:rPr>
        <w:t xml:space="preserve"> Bereich</w:t>
      </w:r>
      <w:r w:rsidR="00570050">
        <w:rPr>
          <w:rFonts w:ascii="Arial" w:hAnsi="Arial" w:cs="Arial"/>
          <w:sz w:val="22"/>
          <w:szCs w:val="22"/>
        </w:rPr>
        <w:t>en</w:t>
      </w:r>
      <w:r w:rsidR="00FD586F">
        <w:rPr>
          <w:rFonts w:ascii="Arial" w:hAnsi="Arial" w:cs="Arial"/>
          <w:sz w:val="22"/>
          <w:szCs w:val="22"/>
        </w:rPr>
        <w:t xml:space="preserve"> </w:t>
      </w:r>
      <w:r w:rsidR="00570050">
        <w:rPr>
          <w:rFonts w:ascii="Arial" w:hAnsi="Arial" w:cs="Arial"/>
          <w:sz w:val="22"/>
          <w:szCs w:val="22"/>
        </w:rPr>
        <w:t xml:space="preserve">Physiologie, </w:t>
      </w:r>
      <w:r w:rsidR="00FD586F">
        <w:rPr>
          <w:rFonts w:ascii="Arial" w:hAnsi="Arial" w:cs="Arial"/>
          <w:sz w:val="22"/>
          <w:szCs w:val="22"/>
        </w:rPr>
        <w:t>Endokrinologie</w:t>
      </w:r>
      <w:r w:rsidR="00570050">
        <w:rPr>
          <w:rFonts w:ascii="Arial" w:hAnsi="Arial" w:cs="Arial"/>
          <w:sz w:val="22"/>
          <w:szCs w:val="22"/>
        </w:rPr>
        <w:t xml:space="preserve"> und </w:t>
      </w:r>
      <w:r w:rsidR="00FD586F">
        <w:rPr>
          <w:rFonts w:ascii="Arial" w:hAnsi="Arial" w:cs="Arial"/>
          <w:sz w:val="22"/>
          <w:szCs w:val="22"/>
        </w:rPr>
        <w:t>Immunologie</w:t>
      </w:r>
      <w:r w:rsidR="00707D8A">
        <w:rPr>
          <w:rFonts w:ascii="Arial" w:hAnsi="Arial" w:cs="Arial"/>
          <w:sz w:val="22"/>
          <w:szCs w:val="22"/>
        </w:rPr>
        <w:t xml:space="preserve"> </w:t>
      </w:r>
    </w:p>
    <w:p w14:paraId="104C4C28" w14:textId="77777777" w:rsidR="00FD586F" w:rsidRDefault="00973D20" w:rsidP="0073092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D586F">
        <w:rPr>
          <w:rFonts w:ascii="Arial" w:hAnsi="Arial" w:cs="Arial"/>
          <w:sz w:val="22"/>
          <w:szCs w:val="22"/>
        </w:rPr>
        <w:t xml:space="preserve">mfangreiche Erfahrungen in </w:t>
      </w:r>
      <w:r w:rsidR="00570050">
        <w:rPr>
          <w:rFonts w:ascii="Arial" w:hAnsi="Arial" w:cs="Arial"/>
          <w:sz w:val="22"/>
          <w:szCs w:val="22"/>
        </w:rPr>
        <w:t xml:space="preserve">allgemeinen </w:t>
      </w:r>
      <w:r w:rsidR="00FD586F">
        <w:rPr>
          <w:rFonts w:ascii="Arial" w:hAnsi="Arial" w:cs="Arial"/>
          <w:sz w:val="22"/>
          <w:szCs w:val="22"/>
        </w:rPr>
        <w:t xml:space="preserve">Methoden der Hormon- und </w:t>
      </w:r>
      <w:proofErr w:type="spellStart"/>
      <w:r w:rsidR="003B3703">
        <w:rPr>
          <w:rFonts w:ascii="Arial" w:hAnsi="Arial" w:cs="Arial"/>
          <w:sz w:val="22"/>
          <w:szCs w:val="22"/>
        </w:rPr>
        <w:t>Bio</w:t>
      </w:r>
      <w:r w:rsidR="00FD586F">
        <w:rPr>
          <w:rFonts w:ascii="Arial" w:hAnsi="Arial" w:cs="Arial"/>
          <w:sz w:val="22"/>
          <w:szCs w:val="22"/>
        </w:rPr>
        <w:t>markeranalytik</w:t>
      </w:r>
      <w:proofErr w:type="spellEnd"/>
      <w:r w:rsidR="00FD586F">
        <w:rPr>
          <w:rFonts w:ascii="Arial" w:hAnsi="Arial" w:cs="Arial"/>
          <w:sz w:val="22"/>
          <w:szCs w:val="22"/>
        </w:rPr>
        <w:t xml:space="preserve">, insbesondere </w:t>
      </w:r>
      <w:r w:rsidR="00570050">
        <w:rPr>
          <w:rFonts w:ascii="Arial" w:hAnsi="Arial" w:cs="Arial"/>
          <w:sz w:val="22"/>
          <w:szCs w:val="22"/>
        </w:rPr>
        <w:t xml:space="preserve">der </w:t>
      </w:r>
      <w:r w:rsidR="003B3703">
        <w:rPr>
          <w:rFonts w:ascii="Arial" w:hAnsi="Arial" w:cs="Arial"/>
          <w:sz w:val="22"/>
          <w:szCs w:val="22"/>
        </w:rPr>
        <w:t>ELISA-Techniken</w:t>
      </w:r>
      <w:r w:rsidR="00570050">
        <w:rPr>
          <w:rFonts w:ascii="Arial" w:hAnsi="Arial" w:cs="Arial"/>
          <w:sz w:val="22"/>
          <w:szCs w:val="22"/>
        </w:rPr>
        <w:t>,</w:t>
      </w:r>
      <w:r w:rsidR="00982D78">
        <w:rPr>
          <w:rFonts w:ascii="Arial" w:hAnsi="Arial" w:cs="Arial"/>
          <w:sz w:val="22"/>
          <w:szCs w:val="22"/>
        </w:rPr>
        <w:t xml:space="preserve"> und deren Optimierung </w:t>
      </w:r>
    </w:p>
    <w:p w14:paraId="5A12604A" w14:textId="77777777" w:rsidR="00C11B46" w:rsidRDefault="00FD586F" w:rsidP="008B695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1B46">
        <w:rPr>
          <w:rFonts w:ascii="Arial" w:hAnsi="Arial" w:cs="Arial"/>
          <w:sz w:val="22"/>
          <w:szCs w:val="22"/>
        </w:rPr>
        <w:t xml:space="preserve">Erfahrungen in der Entwicklung und Anwendung von </w:t>
      </w:r>
      <w:r w:rsidR="00570050">
        <w:rPr>
          <w:rFonts w:ascii="Arial" w:hAnsi="Arial" w:cs="Arial"/>
          <w:sz w:val="22"/>
          <w:szCs w:val="22"/>
        </w:rPr>
        <w:t>M</w:t>
      </w:r>
      <w:r w:rsidRPr="00C11B46">
        <w:rPr>
          <w:rFonts w:ascii="Arial" w:hAnsi="Arial" w:cs="Arial"/>
          <w:sz w:val="22"/>
          <w:szCs w:val="22"/>
        </w:rPr>
        <w:t>ethoden zur Bestimmung von Biomarkern aus nicht-invasivem Probenmaterial</w:t>
      </w:r>
    </w:p>
    <w:p w14:paraId="0E04D4D9" w14:textId="77777777" w:rsidR="00982D78" w:rsidRDefault="00973D20" w:rsidP="008B695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982D78" w:rsidRPr="00C11B46">
        <w:rPr>
          <w:rFonts w:ascii="Arial" w:hAnsi="Arial" w:cs="Arial"/>
          <w:sz w:val="22"/>
          <w:szCs w:val="22"/>
        </w:rPr>
        <w:t xml:space="preserve">Nachweis einer umfangreichen Publikationstätigkeit </w:t>
      </w:r>
      <w:r w:rsidR="00C11B46" w:rsidRPr="00C11B46">
        <w:rPr>
          <w:rFonts w:ascii="Arial" w:hAnsi="Arial" w:cs="Arial"/>
          <w:sz w:val="22"/>
          <w:szCs w:val="22"/>
        </w:rPr>
        <w:t>i</w:t>
      </w:r>
      <w:r w:rsidR="00C11B46">
        <w:rPr>
          <w:rFonts w:ascii="Arial" w:hAnsi="Arial" w:cs="Arial"/>
          <w:sz w:val="22"/>
          <w:szCs w:val="22"/>
        </w:rPr>
        <w:t>n den o.g. Fachbereichen</w:t>
      </w:r>
      <w:r>
        <w:rPr>
          <w:rFonts w:ascii="Arial" w:hAnsi="Arial" w:cs="Arial"/>
          <w:sz w:val="22"/>
          <w:szCs w:val="22"/>
        </w:rPr>
        <w:t xml:space="preserve">, vorzugsweise </w:t>
      </w:r>
      <w:r w:rsidR="00C11B46">
        <w:rPr>
          <w:rFonts w:ascii="Arial" w:hAnsi="Arial" w:cs="Arial"/>
          <w:sz w:val="22"/>
          <w:szCs w:val="22"/>
        </w:rPr>
        <w:t xml:space="preserve">mit Schwerpunkt im </w:t>
      </w:r>
      <w:proofErr w:type="spellStart"/>
      <w:r w:rsidR="00C11B46">
        <w:rPr>
          <w:rFonts w:ascii="Arial" w:hAnsi="Arial" w:cs="Arial"/>
          <w:sz w:val="22"/>
          <w:szCs w:val="22"/>
        </w:rPr>
        <w:t>primatologischen</w:t>
      </w:r>
      <w:proofErr w:type="spellEnd"/>
      <w:r w:rsidR="00C11B46">
        <w:rPr>
          <w:rFonts w:ascii="Arial" w:hAnsi="Arial" w:cs="Arial"/>
          <w:sz w:val="22"/>
          <w:szCs w:val="22"/>
        </w:rPr>
        <w:t xml:space="preserve"> Bereich</w:t>
      </w:r>
      <w:r w:rsidR="00C11B46" w:rsidRPr="00C11B46">
        <w:rPr>
          <w:rFonts w:ascii="Arial" w:hAnsi="Arial" w:cs="Arial"/>
          <w:sz w:val="22"/>
          <w:szCs w:val="22"/>
        </w:rPr>
        <w:t xml:space="preserve">  </w:t>
      </w:r>
      <w:r w:rsidR="00982D78" w:rsidRPr="00C11B46">
        <w:rPr>
          <w:rFonts w:ascii="Arial" w:hAnsi="Arial" w:cs="Arial"/>
          <w:sz w:val="22"/>
          <w:szCs w:val="22"/>
        </w:rPr>
        <w:t xml:space="preserve"> </w:t>
      </w:r>
    </w:p>
    <w:p w14:paraId="7492F081" w14:textId="3664C034" w:rsidR="003026D0" w:rsidRPr="00C11B46" w:rsidRDefault="003026D0" w:rsidP="008B695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gute Sprachkenntnisse in Deutsch und Englisch (Wort und Schrift)</w:t>
      </w:r>
    </w:p>
    <w:p w14:paraId="6A6633C4" w14:textId="77777777" w:rsidR="003B3703" w:rsidRDefault="003B3703" w:rsidP="003B3703">
      <w:pPr>
        <w:jc w:val="both"/>
        <w:rPr>
          <w:rFonts w:ascii="Arial" w:hAnsi="Arial" w:cs="Arial"/>
          <w:sz w:val="22"/>
          <w:szCs w:val="22"/>
        </w:rPr>
      </w:pPr>
    </w:p>
    <w:p w14:paraId="6DDCC31D" w14:textId="77777777" w:rsidR="00973D20" w:rsidRDefault="003B3703" w:rsidP="003B37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Vorteil wären auch</w:t>
      </w:r>
    </w:p>
    <w:p w14:paraId="3A6B6A1A" w14:textId="0F474687" w:rsidR="00FF12B4" w:rsidRDefault="003B3703" w:rsidP="00FF12B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12B4">
        <w:rPr>
          <w:rFonts w:ascii="Arial" w:hAnsi="Arial" w:cs="Arial"/>
          <w:sz w:val="22"/>
          <w:szCs w:val="22"/>
        </w:rPr>
        <w:t xml:space="preserve">Erfahrungen </w:t>
      </w:r>
      <w:r w:rsidR="00982D78" w:rsidRPr="00FF12B4">
        <w:rPr>
          <w:rFonts w:ascii="Arial" w:hAnsi="Arial" w:cs="Arial"/>
          <w:sz w:val="22"/>
          <w:szCs w:val="22"/>
        </w:rPr>
        <w:t>im</w:t>
      </w:r>
      <w:r w:rsidRPr="00FF12B4">
        <w:rPr>
          <w:rFonts w:ascii="Arial" w:hAnsi="Arial" w:cs="Arial"/>
          <w:sz w:val="22"/>
          <w:szCs w:val="22"/>
        </w:rPr>
        <w:t xml:space="preserve"> Management eines </w:t>
      </w:r>
      <w:r w:rsidR="00982D78" w:rsidRPr="00FF12B4">
        <w:rPr>
          <w:rFonts w:ascii="Arial" w:hAnsi="Arial" w:cs="Arial"/>
          <w:sz w:val="22"/>
          <w:szCs w:val="22"/>
        </w:rPr>
        <w:t>Forschungsl</w:t>
      </w:r>
      <w:r w:rsidRPr="00FF12B4">
        <w:rPr>
          <w:rFonts w:ascii="Arial" w:hAnsi="Arial" w:cs="Arial"/>
          <w:sz w:val="22"/>
          <w:szCs w:val="22"/>
        </w:rPr>
        <w:t>abors</w:t>
      </w:r>
      <w:r w:rsidR="00FF12B4">
        <w:rPr>
          <w:rFonts w:ascii="Arial" w:hAnsi="Arial" w:cs="Arial"/>
          <w:sz w:val="22"/>
          <w:szCs w:val="22"/>
        </w:rPr>
        <w:t xml:space="preserve"> inklusive Personalführung</w:t>
      </w:r>
      <w:r w:rsidR="00FF12B4" w:rsidRPr="00FF12B4">
        <w:rPr>
          <w:rFonts w:ascii="Arial" w:hAnsi="Arial" w:cs="Arial"/>
          <w:sz w:val="22"/>
          <w:szCs w:val="22"/>
        </w:rPr>
        <w:t xml:space="preserve"> </w:t>
      </w:r>
    </w:p>
    <w:p w14:paraId="45D24C00" w14:textId="4C3C7B70" w:rsidR="00973D20" w:rsidRPr="00FF12B4" w:rsidRDefault="00982D78" w:rsidP="00FF12B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12B4">
        <w:rPr>
          <w:rFonts w:ascii="Arial" w:hAnsi="Arial" w:cs="Arial"/>
          <w:sz w:val="22"/>
          <w:szCs w:val="22"/>
        </w:rPr>
        <w:t xml:space="preserve">Erfahrungen in der Ausbildung und </w:t>
      </w:r>
      <w:r w:rsidR="00973D20" w:rsidRPr="00FF12B4">
        <w:rPr>
          <w:rFonts w:ascii="Arial" w:hAnsi="Arial" w:cs="Arial"/>
          <w:sz w:val="22"/>
          <w:szCs w:val="22"/>
        </w:rPr>
        <w:t>Betreuung</w:t>
      </w:r>
      <w:r w:rsidRPr="00FF12B4">
        <w:rPr>
          <w:rFonts w:ascii="Arial" w:hAnsi="Arial" w:cs="Arial"/>
          <w:sz w:val="22"/>
          <w:szCs w:val="22"/>
        </w:rPr>
        <w:t xml:space="preserve"> von Stud</w:t>
      </w:r>
      <w:r w:rsidR="00C11B46" w:rsidRPr="00FF12B4">
        <w:rPr>
          <w:rFonts w:ascii="Arial" w:hAnsi="Arial" w:cs="Arial"/>
          <w:sz w:val="22"/>
          <w:szCs w:val="22"/>
        </w:rPr>
        <w:t>ierenden</w:t>
      </w:r>
      <w:r w:rsidRPr="00FF12B4">
        <w:rPr>
          <w:rFonts w:ascii="Arial" w:hAnsi="Arial" w:cs="Arial"/>
          <w:sz w:val="22"/>
          <w:szCs w:val="22"/>
        </w:rPr>
        <w:t xml:space="preserve"> </w:t>
      </w:r>
      <w:r w:rsidR="00FF12B4">
        <w:rPr>
          <w:rFonts w:ascii="Arial" w:hAnsi="Arial" w:cs="Arial"/>
          <w:sz w:val="22"/>
          <w:szCs w:val="22"/>
        </w:rPr>
        <w:t xml:space="preserve">und </w:t>
      </w:r>
      <w:r w:rsidR="003D703C">
        <w:rPr>
          <w:rFonts w:ascii="Arial" w:hAnsi="Arial" w:cs="Arial"/>
          <w:sz w:val="22"/>
          <w:szCs w:val="22"/>
        </w:rPr>
        <w:t>Promovierenden</w:t>
      </w:r>
      <w:r w:rsidR="00FF12B4">
        <w:rPr>
          <w:rFonts w:ascii="Arial" w:hAnsi="Arial" w:cs="Arial"/>
          <w:sz w:val="22"/>
          <w:szCs w:val="22"/>
        </w:rPr>
        <w:t xml:space="preserve"> </w:t>
      </w:r>
    </w:p>
    <w:p w14:paraId="1DE8DA8F" w14:textId="4ACD98AD" w:rsidR="00707D8A" w:rsidRDefault="00707D8A" w:rsidP="00973D20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Erfahrungen in </w:t>
      </w:r>
      <w:r w:rsidRPr="00973D20">
        <w:rPr>
          <w:rFonts w:ascii="Arial" w:hAnsi="Arial" w:cs="Arial"/>
          <w:sz w:val="22"/>
          <w:szCs w:val="22"/>
        </w:rPr>
        <w:t xml:space="preserve">der universitären Lehre </w:t>
      </w:r>
    </w:p>
    <w:p w14:paraId="09155706" w14:textId="77777777" w:rsidR="00AD2E80" w:rsidRDefault="00AD2E80" w:rsidP="00AD2E80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bestehendes Netzwerk an </w:t>
      </w:r>
      <w:proofErr w:type="spellStart"/>
      <w:r>
        <w:rPr>
          <w:rFonts w:ascii="Arial" w:hAnsi="Arial" w:cs="Arial"/>
          <w:sz w:val="22"/>
          <w:szCs w:val="22"/>
        </w:rPr>
        <w:t>primatologischen</w:t>
      </w:r>
      <w:proofErr w:type="spellEnd"/>
      <w:r>
        <w:rPr>
          <w:rFonts w:ascii="Arial" w:hAnsi="Arial" w:cs="Arial"/>
          <w:sz w:val="22"/>
          <w:szCs w:val="22"/>
        </w:rPr>
        <w:t xml:space="preserve"> Kollaborationen</w:t>
      </w:r>
    </w:p>
    <w:p w14:paraId="42B16135" w14:textId="77777777" w:rsidR="00973D20" w:rsidRDefault="00973D20" w:rsidP="00973D20">
      <w:pPr>
        <w:jc w:val="both"/>
        <w:rPr>
          <w:rFonts w:ascii="Arial" w:hAnsi="Arial" w:cs="Arial"/>
          <w:sz w:val="22"/>
          <w:szCs w:val="22"/>
        </w:rPr>
      </w:pPr>
    </w:p>
    <w:p w14:paraId="29EB0E77" w14:textId="77777777" w:rsidR="00707D8A" w:rsidRDefault="00707D8A" w:rsidP="00973D20">
      <w:pPr>
        <w:jc w:val="both"/>
        <w:rPr>
          <w:rFonts w:ascii="Arial" w:hAnsi="Arial" w:cs="Arial"/>
          <w:sz w:val="22"/>
          <w:szCs w:val="22"/>
        </w:rPr>
      </w:pPr>
    </w:p>
    <w:p w14:paraId="3996A766" w14:textId="1E0881B1" w:rsidR="00973D20" w:rsidRDefault="00973D20" w:rsidP="00973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Verantwortlichkeiten umfassen</w:t>
      </w:r>
    </w:p>
    <w:p w14:paraId="2A35C54E" w14:textId="0328B576" w:rsidR="00656847" w:rsidRDefault="000B4C1F" w:rsidP="00A3467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73D20">
        <w:rPr>
          <w:rFonts w:ascii="Arial" w:hAnsi="Arial" w:cs="Arial"/>
          <w:sz w:val="22"/>
          <w:szCs w:val="22"/>
        </w:rPr>
        <w:t xml:space="preserve">ie </w:t>
      </w:r>
      <w:r w:rsidR="00AD36BA">
        <w:rPr>
          <w:rFonts w:ascii="Arial" w:hAnsi="Arial" w:cs="Arial"/>
          <w:sz w:val="22"/>
          <w:szCs w:val="22"/>
        </w:rPr>
        <w:t xml:space="preserve">wissenschaftliche </w:t>
      </w:r>
      <w:r w:rsidR="001A3BA0">
        <w:rPr>
          <w:rFonts w:ascii="Arial" w:hAnsi="Arial" w:cs="Arial"/>
          <w:sz w:val="22"/>
          <w:szCs w:val="22"/>
        </w:rPr>
        <w:t>Unterstützung DPZ-interner Forschungsprojekte</w:t>
      </w:r>
      <w:r w:rsidR="00DE2068">
        <w:rPr>
          <w:rFonts w:ascii="Arial" w:hAnsi="Arial" w:cs="Arial"/>
          <w:sz w:val="22"/>
          <w:szCs w:val="22"/>
        </w:rPr>
        <w:t>,</w:t>
      </w:r>
      <w:r w:rsidR="00A34674">
        <w:rPr>
          <w:rFonts w:ascii="Arial" w:hAnsi="Arial" w:cs="Arial"/>
          <w:sz w:val="22"/>
          <w:szCs w:val="22"/>
        </w:rPr>
        <w:t xml:space="preserve"> sowie des Zuchtmanagements</w:t>
      </w:r>
      <w:r w:rsidR="00707D8A">
        <w:rPr>
          <w:rFonts w:ascii="Arial" w:hAnsi="Arial" w:cs="Arial"/>
          <w:sz w:val="22"/>
          <w:szCs w:val="22"/>
        </w:rPr>
        <w:t xml:space="preserve"> der</w:t>
      </w:r>
      <w:r w:rsidR="001A3BA0">
        <w:rPr>
          <w:rFonts w:ascii="Arial" w:hAnsi="Arial" w:cs="Arial"/>
          <w:sz w:val="22"/>
          <w:szCs w:val="22"/>
        </w:rPr>
        <w:t xml:space="preserve"> Primaten</w:t>
      </w:r>
      <w:r w:rsidR="00707D8A">
        <w:rPr>
          <w:rFonts w:ascii="Arial" w:hAnsi="Arial" w:cs="Arial"/>
          <w:sz w:val="22"/>
          <w:szCs w:val="22"/>
        </w:rPr>
        <w:t xml:space="preserve"> am </w:t>
      </w:r>
      <w:r w:rsidR="00656847">
        <w:rPr>
          <w:rFonts w:ascii="Arial" w:hAnsi="Arial" w:cs="Arial"/>
          <w:sz w:val="22"/>
          <w:szCs w:val="22"/>
        </w:rPr>
        <w:t>DPZ</w:t>
      </w:r>
    </w:p>
    <w:p w14:paraId="6BDF14A7" w14:textId="44E6F037" w:rsidR="00FD586F" w:rsidRDefault="000B4C1F" w:rsidP="00973D20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56847">
        <w:rPr>
          <w:rFonts w:ascii="Arial" w:hAnsi="Arial" w:cs="Arial"/>
          <w:sz w:val="22"/>
          <w:szCs w:val="22"/>
        </w:rPr>
        <w:t xml:space="preserve">ie </w:t>
      </w:r>
      <w:r w:rsidR="00FF12B4">
        <w:rPr>
          <w:rFonts w:ascii="Arial" w:hAnsi="Arial" w:cs="Arial"/>
          <w:sz w:val="22"/>
          <w:szCs w:val="22"/>
        </w:rPr>
        <w:t xml:space="preserve">Gewährleistung und Weiterentwicklung des umfangreichen Serviceangebotes des Labors </w:t>
      </w:r>
    </w:p>
    <w:p w14:paraId="47CF7C0C" w14:textId="2ADF20C6" w:rsidR="00A34674" w:rsidRDefault="00A34674" w:rsidP="00973D20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Management des Labors </w:t>
      </w:r>
    </w:p>
    <w:p w14:paraId="73031513" w14:textId="730B4E91" w:rsidR="00A34674" w:rsidRDefault="00BE3832" w:rsidP="00A34674">
      <w:pPr>
        <w:pStyle w:val="Listenabsatz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lastRenderedPageBreak/>
        <w:t>die Betreuung</w:t>
      </w:r>
      <w:r w:rsidRPr="00973D20">
        <w:rPr>
          <w:rFonts w:ascii="Arial" w:hAnsi="Arial" w:cs="Arial"/>
          <w:sz w:val="22"/>
          <w:szCs w:val="22"/>
        </w:rPr>
        <w:t xml:space="preserve"> von Studierenden im Rahmen von Praktika sowie während Laboraufenthalten als Teil von Bachelor-, Master- und PhD-Proje</w:t>
      </w:r>
      <w:r>
        <w:rPr>
          <w:rFonts w:ascii="Arial" w:hAnsi="Arial" w:cs="Arial"/>
          <w:sz w:val="22"/>
          <w:szCs w:val="22"/>
        </w:rPr>
        <w:t>kten</w:t>
      </w:r>
      <w:r w:rsidRPr="00973D20">
        <w:rPr>
          <w:rFonts w:ascii="Arial" w:hAnsi="Arial" w:cs="Arial"/>
          <w:sz w:val="22"/>
          <w:szCs w:val="22"/>
        </w:rPr>
        <w:t xml:space="preserve"> </w:t>
      </w:r>
    </w:p>
    <w:p w14:paraId="61047CBF" w14:textId="77777777" w:rsidR="00707D8A" w:rsidRDefault="000B4C1F" w:rsidP="000542D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07D8A" w:rsidRPr="00707D8A">
        <w:rPr>
          <w:rFonts w:ascii="Arial" w:hAnsi="Arial" w:cs="Arial"/>
          <w:sz w:val="22"/>
          <w:szCs w:val="22"/>
        </w:rPr>
        <w:t>ie Mitarbeit an wissenschaftlichen Publikationen</w:t>
      </w:r>
    </w:p>
    <w:p w14:paraId="04329D5B" w14:textId="26EE1690" w:rsidR="0037287B" w:rsidRDefault="0037287B" w:rsidP="000542D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Implementierung eigener Forschungsprojekte</w:t>
      </w:r>
    </w:p>
    <w:p w14:paraId="24CB6A1A" w14:textId="77777777" w:rsidR="00730928" w:rsidRPr="00707D8A" w:rsidRDefault="00730928" w:rsidP="000B4C1F">
      <w:pPr>
        <w:pStyle w:val="Listenabsatz"/>
        <w:ind w:left="962"/>
        <w:jc w:val="both"/>
        <w:rPr>
          <w:rFonts w:ascii="Arial" w:hAnsi="Arial" w:cs="Arial"/>
          <w:sz w:val="22"/>
          <w:szCs w:val="22"/>
        </w:rPr>
      </w:pPr>
    </w:p>
    <w:p w14:paraId="6BBC4DDD" w14:textId="16E463C3" w:rsidR="00E611C4" w:rsidRPr="00D66C91" w:rsidRDefault="00E611C4" w:rsidP="00D66C91">
      <w:pPr>
        <w:jc w:val="both"/>
        <w:rPr>
          <w:rFonts w:ascii="Arial" w:hAnsi="Arial" w:cs="Arial"/>
          <w:sz w:val="22"/>
          <w:szCs w:val="22"/>
        </w:rPr>
      </w:pPr>
      <w:r w:rsidRPr="00D66C91">
        <w:rPr>
          <w:rFonts w:ascii="Arial" w:hAnsi="Arial" w:cs="Arial"/>
          <w:sz w:val="22"/>
          <w:szCs w:val="22"/>
        </w:rPr>
        <w:t xml:space="preserve">Wir bieten Ihnen ein </w:t>
      </w:r>
      <w:r w:rsidR="00D32A2D">
        <w:rPr>
          <w:rFonts w:ascii="Arial" w:hAnsi="Arial" w:cs="Arial"/>
          <w:sz w:val="22"/>
          <w:szCs w:val="22"/>
        </w:rPr>
        <w:t>attraktives</w:t>
      </w:r>
      <w:r w:rsidR="00D32A2D" w:rsidRPr="00D66C91">
        <w:rPr>
          <w:rFonts w:ascii="Arial" w:hAnsi="Arial" w:cs="Arial"/>
          <w:sz w:val="22"/>
          <w:szCs w:val="22"/>
        </w:rPr>
        <w:t xml:space="preserve"> </w:t>
      </w:r>
      <w:r w:rsidRPr="00D66C91">
        <w:rPr>
          <w:rFonts w:ascii="Arial" w:hAnsi="Arial" w:cs="Arial"/>
          <w:sz w:val="22"/>
          <w:szCs w:val="22"/>
        </w:rPr>
        <w:t>Arbeitsumfeld, moderne Arbeitsausstattung, flexible und familienfreundliche Arbeitszeiten, anteilig die Möglichkeit zu mobilem Arbeiten sowie Weiterbildungsmöglichkeiten.</w:t>
      </w:r>
    </w:p>
    <w:p w14:paraId="32040B93" w14:textId="77777777" w:rsidR="00AA493F" w:rsidRPr="00B616BD" w:rsidRDefault="00AA493F" w:rsidP="00DE1D1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03CDCA5" w14:textId="77777777" w:rsidR="008D7E03" w:rsidRDefault="00DE1D19" w:rsidP="00DE1D19">
      <w:pPr>
        <w:jc w:val="both"/>
        <w:rPr>
          <w:rFonts w:ascii="Arial" w:hAnsi="Arial" w:cs="Arial"/>
          <w:sz w:val="22"/>
          <w:szCs w:val="22"/>
        </w:rPr>
      </w:pPr>
      <w:r w:rsidRPr="00AC2064">
        <w:rPr>
          <w:rFonts w:ascii="Arial" w:hAnsi="Arial" w:cs="Arial"/>
          <w:sz w:val="22"/>
          <w:szCs w:val="22"/>
        </w:rPr>
        <w:t>Die Anstellung am DPZ erfolgt in Anlehnung an die Regeln des öffentlichen Dienstes. Die Eingruppierung erfolgt nach TV-L</w:t>
      </w:r>
      <w:r w:rsidR="00B35C11" w:rsidRPr="00AC2064">
        <w:rPr>
          <w:rFonts w:ascii="Arial" w:hAnsi="Arial" w:cs="Arial"/>
          <w:sz w:val="22"/>
          <w:szCs w:val="22"/>
        </w:rPr>
        <w:t>, mit VBL Altersvorsorge</w:t>
      </w:r>
      <w:r w:rsidRPr="00AC2064">
        <w:rPr>
          <w:rFonts w:ascii="Arial" w:hAnsi="Arial" w:cs="Arial"/>
          <w:sz w:val="22"/>
          <w:szCs w:val="22"/>
        </w:rPr>
        <w:t xml:space="preserve">. </w:t>
      </w:r>
      <w:r w:rsidR="0085091C" w:rsidRPr="00AC2064">
        <w:rPr>
          <w:rFonts w:ascii="Arial" w:hAnsi="Arial" w:cs="Arial"/>
          <w:sz w:val="22"/>
          <w:szCs w:val="22"/>
        </w:rPr>
        <w:t>Schwerbehinder</w:t>
      </w:r>
      <w:r w:rsidR="007A516A" w:rsidRPr="00AC2064">
        <w:rPr>
          <w:rFonts w:ascii="Arial" w:hAnsi="Arial" w:cs="Arial"/>
          <w:sz w:val="22"/>
          <w:szCs w:val="22"/>
        </w:rPr>
        <w:t>t</w:t>
      </w:r>
      <w:r w:rsidR="0085091C" w:rsidRPr="00AC2064">
        <w:rPr>
          <w:rFonts w:ascii="Arial" w:hAnsi="Arial" w:cs="Arial"/>
          <w:sz w:val="22"/>
          <w:szCs w:val="22"/>
        </w:rPr>
        <w:t>e Menschen werden bei gleicher Eignung und Qualifikation bevorzugt berücksichtigt. Wir bitten</w:t>
      </w:r>
      <w:r w:rsidR="0064175B" w:rsidRPr="00AC2064">
        <w:rPr>
          <w:rFonts w:ascii="Arial" w:hAnsi="Arial" w:cs="Arial"/>
          <w:sz w:val="22"/>
          <w:szCs w:val="22"/>
        </w:rPr>
        <w:t xml:space="preserve"> Sie</w:t>
      </w:r>
      <w:r w:rsidR="00FA1740" w:rsidRPr="00AC2064">
        <w:rPr>
          <w:rFonts w:ascii="Arial" w:hAnsi="Arial" w:cs="Arial"/>
          <w:sz w:val="22"/>
          <w:szCs w:val="22"/>
        </w:rPr>
        <w:t>,</w:t>
      </w:r>
      <w:r w:rsidR="0085091C" w:rsidRPr="00AC2064">
        <w:rPr>
          <w:rFonts w:ascii="Arial" w:hAnsi="Arial" w:cs="Arial"/>
          <w:sz w:val="22"/>
          <w:szCs w:val="22"/>
        </w:rPr>
        <w:t xml:space="preserve"> bereits in der Bewerbung auf eine Schwerbehinderung hinzuweisen.</w:t>
      </w:r>
      <w:r w:rsidR="00FA5041">
        <w:rPr>
          <w:rFonts w:ascii="Arial" w:hAnsi="Arial" w:cs="Arial"/>
          <w:sz w:val="22"/>
          <w:szCs w:val="22"/>
        </w:rPr>
        <w:t xml:space="preserve"> </w:t>
      </w:r>
    </w:p>
    <w:p w14:paraId="19E98268" w14:textId="77777777" w:rsidR="008D7E03" w:rsidRDefault="008D7E03" w:rsidP="00DE1D19">
      <w:pPr>
        <w:jc w:val="both"/>
        <w:rPr>
          <w:rFonts w:ascii="Arial" w:hAnsi="Arial" w:cs="Arial"/>
          <w:sz w:val="22"/>
          <w:szCs w:val="22"/>
        </w:rPr>
      </w:pPr>
    </w:p>
    <w:p w14:paraId="2E3C88CE" w14:textId="43DD1E6C" w:rsidR="00DE1D19" w:rsidRPr="006E6A99" w:rsidRDefault="00DE1D19" w:rsidP="00DE1D19">
      <w:pPr>
        <w:jc w:val="both"/>
        <w:rPr>
          <w:rFonts w:ascii="Arial" w:hAnsi="Arial" w:cs="Arial"/>
          <w:sz w:val="22"/>
          <w:szCs w:val="22"/>
        </w:rPr>
      </w:pPr>
      <w:r w:rsidRPr="006E6A99">
        <w:rPr>
          <w:rFonts w:ascii="Arial" w:hAnsi="Arial" w:cs="Arial"/>
          <w:sz w:val="22"/>
          <w:szCs w:val="22"/>
        </w:rPr>
        <w:t xml:space="preserve">Ihre schriftliche Bewerbung richten Sie bitte bis zum </w:t>
      </w:r>
      <w:r w:rsidR="009726D6">
        <w:rPr>
          <w:rFonts w:ascii="Arial" w:hAnsi="Arial" w:cs="Arial"/>
          <w:sz w:val="22"/>
          <w:szCs w:val="22"/>
        </w:rPr>
        <w:t>06</w:t>
      </w:r>
      <w:r w:rsidR="008A1467">
        <w:rPr>
          <w:rFonts w:ascii="Arial" w:hAnsi="Arial" w:cs="Arial"/>
          <w:sz w:val="22"/>
          <w:szCs w:val="22"/>
        </w:rPr>
        <w:t>.</w:t>
      </w:r>
      <w:r w:rsidR="009726D6">
        <w:rPr>
          <w:rFonts w:ascii="Arial" w:hAnsi="Arial" w:cs="Arial"/>
          <w:sz w:val="22"/>
          <w:szCs w:val="22"/>
        </w:rPr>
        <w:t>1</w:t>
      </w:r>
      <w:r w:rsidR="00991BB3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="008A1467">
        <w:rPr>
          <w:rFonts w:ascii="Arial" w:hAnsi="Arial" w:cs="Arial"/>
          <w:sz w:val="22"/>
          <w:szCs w:val="22"/>
        </w:rPr>
        <w:t>.20</w:t>
      </w:r>
      <w:r w:rsidR="00730928">
        <w:rPr>
          <w:rFonts w:ascii="Arial" w:hAnsi="Arial" w:cs="Arial"/>
          <w:sz w:val="22"/>
          <w:szCs w:val="22"/>
        </w:rPr>
        <w:t>23</w:t>
      </w:r>
      <w:r w:rsidRPr="006E6A99">
        <w:rPr>
          <w:rFonts w:ascii="Arial" w:hAnsi="Arial" w:cs="Arial"/>
          <w:sz w:val="22"/>
          <w:szCs w:val="22"/>
        </w:rPr>
        <w:t xml:space="preserve"> unter de</w:t>
      </w:r>
      <w:r w:rsidR="008A1467">
        <w:rPr>
          <w:rFonts w:ascii="Arial" w:hAnsi="Arial" w:cs="Arial"/>
          <w:sz w:val="22"/>
          <w:szCs w:val="22"/>
        </w:rPr>
        <w:t>m</w:t>
      </w:r>
      <w:r w:rsidRPr="006E6A99">
        <w:rPr>
          <w:rFonts w:ascii="Arial" w:hAnsi="Arial" w:cs="Arial"/>
          <w:sz w:val="22"/>
          <w:szCs w:val="22"/>
        </w:rPr>
        <w:t xml:space="preserve"> Kennwort </w:t>
      </w:r>
      <w:r w:rsidR="00730928">
        <w:rPr>
          <w:rFonts w:ascii="Arial" w:hAnsi="Arial" w:cs="Arial"/>
          <w:sz w:val="22"/>
          <w:szCs w:val="22"/>
        </w:rPr>
        <w:t xml:space="preserve">„Hormonlabor“ </w:t>
      </w:r>
      <w:r w:rsidRPr="006E6A99">
        <w:rPr>
          <w:rFonts w:ascii="Arial" w:hAnsi="Arial" w:cs="Arial"/>
          <w:sz w:val="22"/>
          <w:szCs w:val="22"/>
        </w:rPr>
        <w:t xml:space="preserve">mit den üblichen Unterlagen an die Deutsches Primatenzentrum GmbH – </w:t>
      </w:r>
    </w:p>
    <w:p w14:paraId="63590314" w14:textId="77777777" w:rsidR="00DE1D19" w:rsidRPr="006E6A99" w:rsidRDefault="00DE1D19" w:rsidP="00DE1D19">
      <w:pPr>
        <w:jc w:val="both"/>
        <w:rPr>
          <w:rFonts w:ascii="Arial" w:hAnsi="Arial" w:cs="Arial"/>
          <w:sz w:val="22"/>
          <w:szCs w:val="22"/>
        </w:rPr>
      </w:pPr>
      <w:r w:rsidRPr="006E6A99">
        <w:rPr>
          <w:rFonts w:ascii="Arial" w:hAnsi="Arial" w:cs="Arial"/>
          <w:sz w:val="22"/>
          <w:szCs w:val="22"/>
        </w:rPr>
        <w:t xml:space="preserve">Leibniz-Institut für Primatenforschung – Personalstelle - </w:t>
      </w:r>
      <w:proofErr w:type="spellStart"/>
      <w:r w:rsidRPr="006E6A99">
        <w:rPr>
          <w:rFonts w:ascii="Arial" w:hAnsi="Arial" w:cs="Arial"/>
          <w:sz w:val="22"/>
          <w:szCs w:val="22"/>
        </w:rPr>
        <w:t>Kellnerweg</w:t>
      </w:r>
      <w:proofErr w:type="spellEnd"/>
      <w:r w:rsidRPr="006E6A99">
        <w:rPr>
          <w:rFonts w:ascii="Arial" w:hAnsi="Arial" w:cs="Arial"/>
          <w:sz w:val="22"/>
          <w:szCs w:val="22"/>
        </w:rPr>
        <w:t xml:space="preserve">  4 - 37077 Göttingen oder per E-Mail an </w:t>
      </w:r>
      <w:hyperlink r:id="rId7" w:history="1">
        <w:r w:rsidRPr="006E6A99">
          <w:rPr>
            <w:rStyle w:val="Hyperlink"/>
            <w:rFonts w:ascii="Arial" w:hAnsi="Arial" w:cs="Arial"/>
            <w:color w:val="auto"/>
            <w:sz w:val="22"/>
            <w:szCs w:val="22"/>
          </w:rPr>
          <w:t>bewerbung@dpz.</w:t>
        </w:r>
      </w:hyperlink>
      <w:r w:rsidRPr="006E6A99">
        <w:rPr>
          <w:rFonts w:ascii="Arial" w:hAnsi="Arial" w:cs="Arial"/>
          <w:sz w:val="22"/>
          <w:szCs w:val="22"/>
          <w:u w:val="single"/>
        </w:rPr>
        <w:t>eu</w:t>
      </w:r>
      <w:r w:rsidR="00F50772">
        <w:rPr>
          <w:rFonts w:ascii="Arial" w:hAnsi="Arial" w:cs="Arial"/>
          <w:sz w:val="22"/>
          <w:szCs w:val="22"/>
          <w:u w:val="single"/>
        </w:rPr>
        <w:t>.</w:t>
      </w:r>
    </w:p>
    <w:p w14:paraId="68D7F19A" w14:textId="77777777" w:rsidR="00DE1D19" w:rsidRDefault="00DE1D19" w:rsidP="00DE1D19">
      <w:pPr>
        <w:jc w:val="both"/>
        <w:rPr>
          <w:rFonts w:ascii="Arial" w:hAnsi="Arial" w:cs="Arial"/>
          <w:sz w:val="22"/>
          <w:szCs w:val="22"/>
        </w:rPr>
      </w:pPr>
    </w:p>
    <w:p w14:paraId="3F5C8AE5" w14:textId="52D3F453" w:rsidR="00DE1D19" w:rsidRPr="006E6A99" w:rsidRDefault="00DE1D19" w:rsidP="00DE1D19">
      <w:pPr>
        <w:jc w:val="both"/>
        <w:rPr>
          <w:rFonts w:ascii="Arial" w:hAnsi="Arial" w:cs="Arial"/>
          <w:sz w:val="22"/>
          <w:szCs w:val="22"/>
        </w:rPr>
      </w:pPr>
      <w:r w:rsidRPr="006E6A99">
        <w:rPr>
          <w:rFonts w:ascii="Arial" w:hAnsi="Arial" w:cs="Arial"/>
          <w:sz w:val="22"/>
          <w:szCs w:val="22"/>
        </w:rPr>
        <w:t xml:space="preserve">Weitere Auskünfte über das DPZ erhalten Sie unter </w:t>
      </w:r>
      <w:hyperlink r:id="rId8" w:history="1">
        <w:r w:rsidRPr="006E6A99">
          <w:rPr>
            <w:rStyle w:val="Hyperlink"/>
            <w:rFonts w:ascii="Arial" w:hAnsi="Arial" w:cs="Arial"/>
            <w:color w:val="auto"/>
            <w:sz w:val="22"/>
            <w:szCs w:val="22"/>
          </w:rPr>
          <w:t>http://www.dpz.</w:t>
        </w:r>
      </w:hyperlink>
      <w:r w:rsidRPr="006E6A99">
        <w:rPr>
          <w:rFonts w:ascii="Arial" w:hAnsi="Arial" w:cs="Arial"/>
          <w:sz w:val="22"/>
          <w:szCs w:val="22"/>
          <w:u w:val="single"/>
        </w:rPr>
        <w:t>eu</w:t>
      </w:r>
      <w:r w:rsidRPr="006E6A99">
        <w:rPr>
          <w:rFonts w:ascii="Arial" w:hAnsi="Arial" w:cs="Arial"/>
          <w:sz w:val="22"/>
          <w:szCs w:val="22"/>
        </w:rPr>
        <w:t xml:space="preserve"> oder telefonisch unter 0551 / 3851-1</w:t>
      </w:r>
      <w:r w:rsidR="0003216A">
        <w:rPr>
          <w:rFonts w:ascii="Arial" w:hAnsi="Arial" w:cs="Arial"/>
          <w:sz w:val="22"/>
          <w:szCs w:val="22"/>
        </w:rPr>
        <w:t>05</w:t>
      </w:r>
      <w:r w:rsidRPr="006E6A99">
        <w:rPr>
          <w:rFonts w:ascii="Arial" w:hAnsi="Arial" w:cs="Arial"/>
          <w:sz w:val="22"/>
          <w:szCs w:val="22"/>
        </w:rPr>
        <w:t>.</w:t>
      </w:r>
    </w:p>
    <w:p w14:paraId="5C4946E3" w14:textId="77777777" w:rsidR="00FC4028" w:rsidRPr="0098667F" w:rsidRDefault="00FC4028" w:rsidP="001C1F3A">
      <w:pPr>
        <w:jc w:val="both"/>
        <w:rPr>
          <w:rFonts w:ascii="Arial" w:hAnsi="Arial" w:cs="Arial"/>
          <w:sz w:val="22"/>
          <w:szCs w:val="22"/>
        </w:rPr>
      </w:pPr>
    </w:p>
    <w:p w14:paraId="02314830" w14:textId="77777777" w:rsidR="00B66B3F" w:rsidRPr="001C1F3A" w:rsidRDefault="00B66B3F" w:rsidP="00B66B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  <w:gridCol w:w="1485"/>
      </w:tblGrid>
      <w:tr w:rsidR="00B66B3F" w14:paraId="74857DCB" w14:textId="77777777" w:rsidTr="001A3F94">
        <w:tc>
          <w:tcPr>
            <w:tcW w:w="5599" w:type="dxa"/>
            <w:vAlign w:val="center"/>
          </w:tcPr>
          <w:p w14:paraId="37AB051F" w14:textId="77777777" w:rsidR="00B66B3F" w:rsidRPr="006A57CB" w:rsidRDefault="00B66B3F" w:rsidP="001A3F94">
            <w:pPr>
              <w:rPr>
                <w:rFonts w:ascii="Arial" w:hAnsi="Arial" w:cs="Arial"/>
                <w:sz w:val="22"/>
                <w:szCs w:val="22"/>
              </w:rPr>
            </w:pPr>
            <w:r w:rsidRPr="006A57CB">
              <w:rPr>
                <w:rFonts w:ascii="Arial" w:hAnsi="Arial" w:cs="Arial"/>
                <w:sz w:val="22"/>
                <w:szCs w:val="22"/>
              </w:rPr>
              <w:t xml:space="preserve">Weitere Informationen zur Leibniz-Gemeinschaft         </w:t>
            </w:r>
          </w:p>
          <w:p w14:paraId="36F04C22" w14:textId="77777777" w:rsidR="00B66B3F" w:rsidRDefault="00B66B3F" w:rsidP="001A3F94">
            <w:pPr>
              <w:rPr>
                <w:rFonts w:ascii="Georgia" w:hAnsi="Georgia"/>
                <w:sz w:val="24"/>
              </w:rPr>
            </w:pPr>
            <w:r w:rsidRPr="006A57CB">
              <w:rPr>
                <w:rFonts w:ascii="Arial" w:hAnsi="Arial" w:cs="Arial"/>
                <w:sz w:val="22"/>
                <w:szCs w:val="22"/>
              </w:rPr>
              <w:t xml:space="preserve">finden Sie unter </w:t>
            </w:r>
            <w:hyperlink r:id="rId9" w:history="1">
              <w:r w:rsidRPr="006A57CB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www.leibniz-gemeinschaft.de</w:t>
              </w:r>
            </w:hyperlink>
          </w:p>
        </w:tc>
        <w:tc>
          <w:tcPr>
            <w:tcW w:w="2126" w:type="dxa"/>
            <w:vAlign w:val="center"/>
          </w:tcPr>
          <w:p w14:paraId="3BA584FA" w14:textId="77777777" w:rsidR="00B66B3F" w:rsidRDefault="001F772D" w:rsidP="001A3F94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noProof/>
                <w:sz w:val="24"/>
              </w:rPr>
              <w:drawing>
                <wp:inline distT="0" distB="0" distL="0" distR="0" wp14:anchorId="39AA3129" wp14:editId="512CD759">
                  <wp:extent cx="1184932" cy="831364"/>
                  <wp:effectExtent l="0" t="0" r="0" b="6985"/>
                  <wp:docPr id="5" name="Grafik 5" descr="C:\Users\D.Lucic\AppData\Local\Microsoft\Windows\Temporary Internet Files\Content.IE5\P7DX3DXS\Leibniz__Logo_fuer_Mitgliedseinrichtungen_DE_Blau-Schwarz_58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Lucic\AppData\Local\Microsoft\Windows\Temporary Internet Files\Content.IE5\P7DX3DXS\Leibniz__Logo_fuer_Mitgliedseinrichtungen_DE_Blau-Schwarz_58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162" cy="83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14:paraId="57EB2F61" w14:textId="77777777" w:rsidR="00B66B3F" w:rsidRDefault="00A86A66" w:rsidP="001A3F94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404E48EC" wp14:editId="16506C8A">
                  <wp:extent cx="714375" cy="714375"/>
                  <wp:effectExtent l="0" t="0" r="9525" b="9525"/>
                  <wp:docPr id="3" name="Bild 3" descr="audit_bf_z_10_rgb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dit_bf_z_10_rgb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7C19E" w14:textId="77777777" w:rsidR="00B66B3F" w:rsidRPr="00B8062D" w:rsidRDefault="00B66B3F" w:rsidP="00B66B3F">
      <w:pPr>
        <w:rPr>
          <w:sz w:val="24"/>
        </w:rPr>
      </w:pPr>
    </w:p>
    <w:p w14:paraId="360BA164" w14:textId="77777777" w:rsidR="0004455D" w:rsidRPr="00B8062D" w:rsidRDefault="0004455D" w:rsidP="00B66B3F">
      <w:pPr>
        <w:jc w:val="both"/>
        <w:rPr>
          <w:sz w:val="24"/>
        </w:rPr>
      </w:pPr>
    </w:p>
    <w:sectPr w:rsidR="0004455D" w:rsidRPr="00B8062D" w:rsidSect="009726D6">
      <w:pgSz w:w="11906" w:h="16838"/>
      <w:pgMar w:top="1418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BA1"/>
    <w:multiLevelType w:val="hybridMultilevel"/>
    <w:tmpl w:val="6EEA9E0A"/>
    <w:lvl w:ilvl="0" w:tplc="BBC295E4">
      <w:start w:val="1"/>
      <w:numFmt w:val="bullet"/>
      <w:lvlText w:val=""/>
      <w:lvlJc w:val="left"/>
      <w:pPr>
        <w:tabs>
          <w:tab w:val="num" w:pos="1800"/>
        </w:tabs>
        <w:ind w:left="108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C74391"/>
    <w:multiLevelType w:val="hybridMultilevel"/>
    <w:tmpl w:val="B92671D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0F459C"/>
    <w:multiLevelType w:val="hybridMultilevel"/>
    <w:tmpl w:val="87C2905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D3913C6"/>
    <w:multiLevelType w:val="hybridMultilevel"/>
    <w:tmpl w:val="AC0E0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73ED"/>
    <w:multiLevelType w:val="hybridMultilevel"/>
    <w:tmpl w:val="2C2A8DF2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5D"/>
    <w:rsid w:val="000223D0"/>
    <w:rsid w:val="0003216A"/>
    <w:rsid w:val="00043C4C"/>
    <w:rsid w:val="0004455D"/>
    <w:rsid w:val="0004728A"/>
    <w:rsid w:val="0007289F"/>
    <w:rsid w:val="0009238F"/>
    <w:rsid w:val="000B4C1F"/>
    <w:rsid w:val="000E3C53"/>
    <w:rsid w:val="001424ED"/>
    <w:rsid w:val="001528C4"/>
    <w:rsid w:val="00174F0A"/>
    <w:rsid w:val="00182252"/>
    <w:rsid w:val="00197B16"/>
    <w:rsid w:val="001A3BA0"/>
    <w:rsid w:val="001A3F94"/>
    <w:rsid w:val="001A6397"/>
    <w:rsid w:val="001C1F3A"/>
    <w:rsid w:val="001F772D"/>
    <w:rsid w:val="0021576E"/>
    <w:rsid w:val="002516FE"/>
    <w:rsid w:val="00276848"/>
    <w:rsid w:val="002B2624"/>
    <w:rsid w:val="002D6512"/>
    <w:rsid w:val="002D7CEC"/>
    <w:rsid w:val="003026D0"/>
    <w:rsid w:val="00303A89"/>
    <w:rsid w:val="00305F48"/>
    <w:rsid w:val="00312141"/>
    <w:rsid w:val="00343327"/>
    <w:rsid w:val="00351239"/>
    <w:rsid w:val="00353E3D"/>
    <w:rsid w:val="0037287B"/>
    <w:rsid w:val="003959B2"/>
    <w:rsid w:val="003B3703"/>
    <w:rsid w:val="003B3DB8"/>
    <w:rsid w:val="003D703C"/>
    <w:rsid w:val="003E219F"/>
    <w:rsid w:val="00410082"/>
    <w:rsid w:val="004263F0"/>
    <w:rsid w:val="004F61AC"/>
    <w:rsid w:val="00557092"/>
    <w:rsid w:val="00570050"/>
    <w:rsid w:val="005739CB"/>
    <w:rsid w:val="005741E3"/>
    <w:rsid w:val="00582954"/>
    <w:rsid w:val="0059262A"/>
    <w:rsid w:val="005C54B8"/>
    <w:rsid w:val="005E16B1"/>
    <w:rsid w:val="00601269"/>
    <w:rsid w:val="00603894"/>
    <w:rsid w:val="0061706C"/>
    <w:rsid w:val="00620362"/>
    <w:rsid w:val="0064175B"/>
    <w:rsid w:val="0064215A"/>
    <w:rsid w:val="00642EB7"/>
    <w:rsid w:val="00656847"/>
    <w:rsid w:val="006860A5"/>
    <w:rsid w:val="006A57CB"/>
    <w:rsid w:val="006A7201"/>
    <w:rsid w:val="006F40B7"/>
    <w:rsid w:val="00707498"/>
    <w:rsid w:val="00707D8A"/>
    <w:rsid w:val="00730928"/>
    <w:rsid w:val="00792B03"/>
    <w:rsid w:val="007A516A"/>
    <w:rsid w:val="0085091C"/>
    <w:rsid w:val="008679DC"/>
    <w:rsid w:val="008A1467"/>
    <w:rsid w:val="008A413C"/>
    <w:rsid w:val="008A46D4"/>
    <w:rsid w:val="008C0959"/>
    <w:rsid w:val="008C430B"/>
    <w:rsid w:val="008D1944"/>
    <w:rsid w:val="008D7E03"/>
    <w:rsid w:val="0092005D"/>
    <w:rsid w:val="009726D6"/>
    <w:rsid w:val="00973D20"/>
    <w:rsid w:val="00982D78"/>
    <w:rsid w:val="00984901"/>
    <w:rsid w:val="00991BB3"/>
    <w:rsid w:val="009A0275"/>
    <w:rsid w:val="009E5EAE"/>
    <w:rsid w:val="009F03C7"/>
    <w:rsid w:val="00A178F2"/>
    <w:rsid w:val="00A34674"/>
    <w:rsid w:val="00A45F5D"/>
    <w:rsid w:val="00A46013"/>
    <w:rsid w:val="00A86A66"/>
    <w:rsid w:val="00A95537"/>
    <w:rsid w:val="00AA493F"/>
    <w:rsid w:val="00AC2064"/>
    <w:rsid w:val="00AD2E80"/>
    <w:rsid w:val="00AD36BA"/>
    <w:rsid w:val="00B23A24"/>
    <w:rsid w:val="00B35C11"/>
    <w:rsid w:val="00B616BD"/>
    <w:rsid w:val="00B66B3F"/>
    <w:rsid w:val="00B8062D"/>
    <w:rsid w:val="00BE3832"/>
    <w:rsid w:val="00C11B46"/>
    <w:rsid w:val="00D26531"/>
    <w:rsid w:val="00D32A2D"/>
    <w:rsid w:val="00D4176B"/>
    <w:rsid w:val="00D4272F"/>
    <w:rsid w:val="00D66C91"/>
    <w:rsid w:val="00D95E32"/>
    <w:rsid w:val="00DE1D19"/>
    <w:rsid w:val="00DE2068"/>
    <w:rsid w:val="00DF002A"/>
    <w:rsid w:val="00E0111C"/>
    <w:rsid w:val="00E26168"/>
    <w:rsid w:val="00E47C69"/>
    <w:rsid w:val="00E53493"/>
    <w:rsid w:val="00E5477D"/>
    <w:rsid w:val="00E611C4"/>
    <w:rsid w:val="00E87A1F"/>
    <w:rsid w:val="00E96BE2"/>
    <w:rsid w:val="00F010A4"/>
    <w:rsid w:val="00F50772"/>
    <w:rsid w:val="00F632AD"/>
    <w:rsid w:val="00FA1740"/>
    <w:rsid w:val="00FA5041"/>
    <w:rsid w:val="00FC3619"/>
    <w:rsid w:val="00FC4028"/>
    <w:rsid w:val="00FD039A"/>
    <w:rsid w:val="00FD586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B7444"/>
  <w15:docId w15:val="{1310641C-684E-491B-AEE0-E68B721A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tabs>
        <w:tab w:val="left" w:pos="1152"/>
      </w:tabs>
      <w:jc w:val="both"/>
    </w:pPr>
    <w:rPr>
      <w:sz w:val="24"/>
    </w:rPr>
  </w:style>
  <w:style w:type="paragraph" w:styleId="Sprechblasentext">
    <w:name w:val="Balloon Text"/>
    <w:basedOn w:val="Standard"/>
    <w:semiHidden/>
    <w:rsid w:val="0064215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4176B"/>
  </w:style>
  <w:style w:type="character" w:customStyle="1" w:styleId="TextkrperZchn">
    <w:name w:val="Textkörper Zchn"/>
    <w:basedOn w:val="Absatz-Standardschriftart"/>
    <w:link w:val="Textkrper"/>
    <w:rsid w:val="008A1467"/>
    <w:rPr>
      <w:sz w:val="24"/>
    </w:rPr>
  </w:style>
  <w:style w:type="paragraph" w:customStyle="1" w:styleId="Muster2Ebene">
    <w:name w:val="Ü Muster2. Ebene"/>
    <w:basedOn w:val="Standard"/>
    <w:qFormat/>
    <w:rsid w:val="0009238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mbria" w:hAnsi="Cambria" w:cs="Arial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730928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F12B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F12B4"/>
  </w:style>
  <w:style w:type="character" w:customStyle="1" w:styleId="KommentartextZchn">
    <w:name w:val="Kommentartext Zchn"/>
    <w:basedOn w:val="Absatz-Standardschriftart"/>
    <w:link w:val="Kommentartext"/>
    <w:semiHidden/>
    <w:rsid w:val="00FF12B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F12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F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z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ewerbung@dpz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eibniz-gemeinschaf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EC6C-0A38-4A55-9D0E-C51E4335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Links>
    <vt:vector size="18" baseType="variant"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http://www.leibniz-gemeinschaft.de/</vt:lpwstr>
      </vt:variant>
      <vt:variant>
        <vt:lpwstr/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http://www.dpz./</vt:lpwstr>
      </vt:variant>
      <vt:variant>
        <vt:lpwstr/>
      </vt:variant>
      <vt:variant>
        <vt:i4>589942</vt:i4>
      </vt:variant>
      <vt:variant>
        <vt:i4>3</vt:i4>
      </vt:variant>
      <vt:variant>
        <vt:i4>0</vt:i4>
      </vt:variant>
      <vt:variant>
        <vt:i4>5</vt:i4>
      </vt:variant>
      <vt:variant>
        <vt:lpwstr>mailto:bewerbung@dpz.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dpz</dc:creator>
  <cp:lastModifiedBy>Backhaus, Andrea</cp:lastModifiedBy>
  <cp:revision>3</cp:revision>
  <cp:lastPrinted>2023-09-15T06:10:00Z</cp:lastPrinted>
  <dcterms:created xsi:type="dcterms:W3CDTF">2023-09-15T06:03:00Z</dcterms:created>
  <dcterms:modified xsi:type="dcterms:W3CDTF">2023-09-15T06:10:00Z</dcterms:modified>
</cp:coreProperties>
</file>